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90C2" w14:textId="77777777" w:rsidR="00036D62" w:rsidRPr="008F0BB6" w:rsidRDefault="00036D62" w:rsidP="00036D62">
      <w:pPr>
        <w:pStyle w:val="KeinAbsatzformat"/>
        <w:rPr>
          <w:rStyle w:val="Titelchen"/>
          <w:rFonts w:ascii="Calibri" w:hAnsi="Calibri"/>
          <w:b w:val="0"/>
          <w:color w:val="auto"/>
          <w:spacing w:val="2"/>
          <w:sz w:val="6"/>
          <w:szCs w:val="20"/>
        </w:rPr>
      </w:pPr>
    </w:p>
    <w:p w14:paraId="24451A60" w14:textId="0A3B012E" w:rsidR="00036D62" w:rsidRPr="00D53507" w:rsidRDefault="00036D62" w:rsidP="00036D62">
      <w:pPr>
        <w:pStyle w:val="KeinAbsatzformat"/>
        <w:spacing w:line="240" w:lineRule="auto"/>
        <w:rPr>
          <w:rStyle w:val="Titelchen"/>
          <w:rFonts w:ascii="Calibri" w:hAnsi="Calibri"/>
          <w:color w:val="auto"/>
          <w:spacing w:val="2"/>
          <w:szCs w:val="20"/>
          <w:lang w:val="en-US"/>
        </w:rPr>
      </w:pPr>
      <w:r w:rsidRPr="00D53507">
        <w:rPr>
          <w:rStyle w:val="Titelchen"/>
          <w:rFonts w:ascii="Calibri" w:hAnsi="Calibri"/>
          <w:color w:val="auto"/>
          <w:spacing w:val="2"/>
          <w:szCs w:val="20"/>
          <w:lang w:val="en-US"/>
        </w:rPr>
        <w:t>Colour</w:t>
      </w:r>
      <w:r w:rsidR="00D53507" w:rsidRPr="00D53507">
        <w:rPr>
          <w:rStyle w:val="Titelchen"/>
          <w:rFonts w:ascii="Calibri" w:hAnsi="Calibri"/>
          <w:color w:val="auto"/>
          <w:spacing w:val="2"/>
          <w:szCs w:val="20"/>
          <w:lang w:val="en-US"/>
        </w:rPr>
        <w:t xml:space="preserve"> </w:t>
      </w:r>
      <w:r w:rsidRPr="00D53507">
        <w:rPr>
          <w:rStyle w:val="Titelchen"/>
          <w:rFonts w:ascii="Calibri" w:hAnsi="Calibri"/>
          <w:color w:val="auto"/>
          <w:spacing w:val="2"/>
          <w:szCs w:val="20"/>
          <w:lang w:val="en-US"/>
        </w:rPr>
        <w:t>coding according the competences</w:t>
      </w:r>
    </w:p>
    <w:p w14:paraId="0A119BB0" w14:textId="77777777" w:rsidR="00036D62" w:rsidRPr="00D53507" w:rsidRDefault="00036D62" w:rsidP="00036D62">
      <w:pPr>
        <w:pStyle w:val="KeinAbsatzformat"/>
        <w:spacing w:before="60" w:line="240" w:lineRule="auto"/>
        <w:rPr>
          <w:rStyle w:val="Titelchen"/>
          <w:rFonts w:ascii="Calibri" w:hAnsi="Calibri"/>
          <w:color w:val="404040" w:themeColor="text1" w:themeTint="BF"/>
          <w:spacing w:val="2"/>
          <w:sz w:val="22"/>
          <w:szCs w:val="20"/>
          <w:lang w:val="en-US"/>
        </w:rPr>
      </w:pPr>
      <w:r w:rsidRPr="00D53507">
        <w:rPr>
          <w:rFonts w:ascii="Calibri" w:hAnsi="Calibri"/>
          <w:b/>
          <w:color w:val="404040" w:themeColor="text1" w:themeTint="BF"/>
          <w:sz w:val="20"/>
          <w:lang w:val="en-US"/>
        </w:rPr>
        <w:t>the abbreviations used to indicate the hours:</w:t>
      </w:r>
      <w:r w:rsidRPr="00D53507">
        <w:rPr>
          <w:rFonts w:ascii="Calibri" w:hAnsi="Calibri"/>
          <w:color w:val="404040" w:themeColor="text1" w:themeTint="BF"/>
          <w:sz w:val="20"/>
          <w:lang w:val="en-US"/>
        </w:rPr>
        <w:t xml:space="preserve"> Learning time – LT – Total from contact lessons and self-study time /     contact lessons – CL     /     Self-study time– SLT</w:t>
      </w:r>
    </w:p>
    <w:p w14:paraId="608E5500" w14:textId="77777777" w:rsidR="00036D62" w:rsidRPr="00D53507" w:rsidRDefault="00036D62" w:rsidP="00036D62">
      <w:pPr>
        <w:spacing w:after="0"/>
        <w:rPr>
          <w:rFonts w:ascii="Calibri" w:hAnsi="Calibri"/>
          <w:b/>
          <w:sz w:val="4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1843"/>
        <w:gridCol w:w="1418"/>
        <w:gridCol w:w="1275"/>
      </w:tblGrid>
      <w:tr w:rsidR="00036D62" w:rsidRPr="00D53507" w14:paraId="3CD9E360" w14:textId="77777777" w:rsidTr="00247AB4">
        <w:tc>
          <w:tcPr>
            <w:tcW w:w="9747" w:type="dxa"/>
            <w:vMerge w:val="restart"/>
            <w:shd w:val="clear" w:color="auto" w:fill="FFFFFF"/>
            <w:vAlign w:val="center"/>
          </w:tcPr>
          <w:p w14:paraId="4F5FC554" w14:textId="32C72D9C" w:rsidR="00036D62" w:rsidRPr="007E5B49" w:rsidRDefault="00036D62" w:rsidP="00247AB4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Modul</w:t>
            </w:r>
            <w:r>
              <w:rPr>
                <w:rFonts w:ascii="Calibri" w:hAnsi="Calibri"/>
                <w:b/>
              </w:rPr>
              <w:t>e</w:t>
            </w:r>
            <w:r w:rsidR="00D53507">
              <w:rPr>
                <w:rFonts w:ascii="Calibri" w:hAnsi="Calibri"/>
                <w:b/>
              </w:rPr>
              <w:t xml:space="preserve"> </w:t>
            </w:r>
            <w:r w:rsidRPr="007E5B49">
              <w:rPr>
                <w:rFonts w:ascii="Calibri" w:hAnsi="Calibri"/>
                <w:b/>
              </w:rPr>
              <w:t>num</w:t>
            </w:r>
            <w:r>
              <w:rPr>
                <w:rFonts w:ascii="Calibri" w:hAnsi="Calibri"/>
                <w:b/>
              </w:rPr>
              <w:t>b</w:t>
            </w:r>
            <w:r w:rsidRPr="007E5B49">
              <w:rPr>
                <w:rFonts w:ascii="Calibri" w:hAnsi="Calibri"/>
                <w:b/>
              </w:rPr>
              <w:t xml:space="preserve">er </w:t>
            </w:r>
            <w:r>
              <w:rPr>
                <w:rFonts w:ascii="Calibri" w:hAnsi="Calibri"/>
                <w:b/>
              </w:rPr>
              <w:t>a</w:t>
            </w:r>
            <w:r w:rsidRPr="007E5B49">
              <w:rPr>
                <w:rFonts w:ascii="Calibri" w:hAnsi="Calibri"/>
                <w:b/>
              </w:rPr>
              <w:t xml:space="preserve">nd </w:t>
            </w:r>
            <w:r>
              <w:rPr>
                <w:rFonts w:ascii="Calibri" w:hAnsi="Calibri"/>
                <w:b/>
              </w:rPr>
              <w:t>contents</w:t>
            </w:r>
          </w:p>
        </w:tc>
        <w:tc>
          <w:tcPr>
            <w:tcW w:w="4536" w:type="dxa"/>
            <w:gridSpan w:val="3"/>
            <w:shd w:val="clear" w:color="auto" w:fill="FFFFFF"/>
          </w:tcPr>
          <w:p w14:paraId="282209AC" w14:textId="7CD3D6F4" w:rsidR="00036D62" w:rsidRPr="00D53507" w:rsidRDefault="00036D62" w:rsidP="00247AB4">
            <w:pPr>
              <w:rPr>
                <w:rFonts w:ascii="Calibri" w:hAnsi="Calibri"/>
                <w:b/>
                <w:lang w:val="en-US"/>
              </w:rPr>
            </w:pPr>
            <w:r w:rsidRPr="00D53507">
              <w:rPr>
                <w:rFonts w:ascii="Calibri" w:hAnsi="Calibri"/>
                <w:b/>
                <w:lang w:val="en-US"/>
              </w:rPr>
              <w:t>hours worked according to the guidelines of the iART</w:t>
            </w:r>
            <w:r w:rsidR="00540090" w:rsidRPr="00D53507">
              <w:rPr>
                <w:rFonts w:ascii="Calibri" w:hAnsi="Calibri"/>
                <w:b/>
                <w:lang w:val="en-US"/>
              </w:rPr>
              <w:t>e</w:t>
            </w:r>
            <w:r w:rsidRPr="00D53507">
              <w:rPr>
                <w:rFonts w:ascii="Calibri" w:hAnsi="Calibri"/>
                <w:b/>
                <w:lang w:val="en-US"/>
              </w:rPr>
              <w:t xml:space="preserve"> (45 min. units)</w:t>
            </w:r>
          </w:p>
        </w:tc>
      </w:tr>
      <w:tr w:rsidR="00036D62" w:rsidRPr="007E5B49" w14:paraId="4E8B2B05" w14:textId="77777777" w:rsidTr="00247AB4">
        <w:tc>
          <w:tcPr>
            <w:tcW w:w="974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DF4B631" w14:textId="77777777" w:rsidR="00036D62" w:rsidRPr="00D53507" w:rsidRDefault="00036D62" w:rsidP="00247AB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FFE20E2" w14:textId="77777777" w:rsidR="00036D62" w:rsidRPr="007E5B49" w:rsidRDefault="00036D62" w:rsidP="00247AB4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34068F3" w14:textId="77777777" w:rsidR="00036D62" w:rsidRPr="007E5B49" w:rsidRDefault="00036D62" w:rsidP="00247A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9070D03" w14:textId="77777777" w:rsidR="00036D62" w:rsidRPr="007E5B49" w:rsidRDefault="00036D62" w:rsidP="00247AB4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>ST</w:t>
            </w:r>
          </w:p>
        </w:tc>
      </w:tr>
      <w:tr w:rsidR="00036D62" w:rsidRPr="00D53507" w14:paraId="7443F2D5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CCFF66"/>
          </w:tcPr>
          <w:p w14:paraId="4BFE2D1E" w14:textId="77777777" w:rsidR="00036D62" w:rsidRPr="00D53507" w:rsidRDefault="00036D62" w:rsidP="00247A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sz w:val="20"/>
                <w:szCs w:val="20"/>
                <w:lang w:val="en-US"/>
              </w:rPr>
              <w:t>Competence 1</w:t>
            </w:r>
          </w:p>
          <w:p w14:paraId="7115AA9E" w14:textId="77777777" w:rsidR="00036D62" w:rsidRPr="00D53507" w:rsidRDefault="00036D62" w:rsidP="00247AB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color w:val="000000"/>
                <w:sz w:val="20"/>
                <w:szCs w:val="20"/>
                <w:lang w:val="en-US"/>
              </w:rPr>
              <w:t>Acquiring and integrating basic anthroposophical concepts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66"/>
          </w:tcPr>
          <w:p w14:paraId="673F5D9E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66"/>
          </w:tcPr>
          <w:p w14:paraId="04F757BC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66"/>
          </w:tcPr>
          <w:p w14:paraId="1FED78E7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</w:tr>
      <w:tr w:rsidR="00036D62" w:rsidRPr="007E5B49" w14:paraId="0912C6DA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FFFF0A"/>
          </w:tcPr>
          <w:p w14:paraId="6DC7C911" w14:textId="77777777" w:rsidR="00036D62" w:rsidRPr="009538BA" w:rsidRDefault="00036D62" w:rsidP="00247AB4">
            <w:pPr>
              <w:rPr>
                <w:rFonts w:cstheme="minorHAnsi"/>
                <w:sz w:val="20"/>
                <w:szCs w:val="20"/>
              </w:rPr>
            </w:pPr>
            <w:r w:rsidRPr="009538BA">
              <w:rPr>
                <w:rFonts w:cstheme="minorHAnsi"/>
                <w:sz w:val="20"/>
                <w:szCs w:val="20"/>
              </w:rPr>
              <w:t>Competence  2</w:t>
            </w:r>
          </w:p>
          <w:p w14:paraId="24797C66" w14:textId="77777777" w:rsidR="00036D62" w:rsidRPr="009538BA" w:rsidRDefault="00036D62" w:rsidP="00247AB4">
            <w:pPr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9538BA">
              <w:rPr>
                <w:rFonts w:cstheme="minorHAnsi"/>
                <w:color w:val="000000"/>
                <w:sz w:val="20"/>
                <w:szCs w:val="20"/>
              </w:rPr>
              <w:t>Basic artistic com</w:t>
            </w:r>
            <w:r w:rsidR="003F0367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9538BA">
              <w:rPr>
                <w:rFonts w:cstheme="minorHAnsi"/>
                <w:color w:val="000000"/>
                <w:sz w:val="20"/>
                <w:szCs w:val="20"/>
              </w:rPr>
              <w:t>etences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A"/>
          </w:tcPr>
          <w:p w14:paraId="63A62C32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A"/>
          </w:tcPr>
          <w:p w14:paraId="78FA5D84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A"/>
          </w:tcPr>
          <w:p w14:paraId="37E28B9D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</w:tr>
      <w:tr w:rsidR="00036D62" w:rsidRPr="00D53507" w14:paraId="7B6DE52E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FECC66"/>
          </w:tcPr>
          <w:p w14:paraId="3063513E" w14:textId="77777777" w:rsidR="00036D62" w:rsidRPr="00D53507" w:rsidRDefault="00036D62" w:rsidP="00247A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sz w:val="20"/>
                <w:szCs w:val="20"/>
                <w:lang w:val="en-US"/>
              </w:rPr>
              <w:t>Competence 3</w:t>
            </w:r>
          </w:p>
          <w:p w14:paraId="6D308C44" w14:textId="77777777" w:rsidR="00036D62" w:rsidRPr="00D53507" w:rsidRDefault="00036D62" w:rsidP="00247AB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color w:val="000000"/>
                <w:sz w:val="20"/>
                <w:szCs w:val="20"/>
                <w:lang w:val="en-US"/>
              </w:rPr>
              <w:t>Using the artistic process therapeutically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ECC66"/>
          </w:tcPr>
          <w:p w14:paraId="7A81F73F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ECC66"/>
          </w:tcPr>
          <w:p w14:paraId="66F7377A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ECC66"/>
          </w:tcPr>
          <w:p w14:paraId="35182C72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</w:tr>
      <w:tr w:rsidR="00036D62" w:rsidRPr="00D53507" w14:paraId="2288DC74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FD8008"/>
          </w:tcPr>
          <w:p w14:paraId="41FE18C3" w14:textId="77777777" w:rsidR="00036D62" w:rsidRPr="00D53507" w:rsidRDefault="00036D62" w:rsidP="00247A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sz w:val="20"/>
                <w:szCs w:val="20"/>
                <w:lang w:val="en-US"/>
              </w:rPr>
              <w:t>Competence 4</w:t>
            </w:r>
          </w:p>
          <w:p w14:paraId="4C08BED7" w14:textId="77777777" w:rsidR="00036D62" w:rsidRPr="00D53507" w:rsidRDefault="009538BA" w:rsidP="00247A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sz w:val="20"/>
                <w:szCs w:val="20"/>
                <w:lang w:val="en-US"/>
              </w:rPr>
              <w:t>Medical Foundations and anthroposophical understanding of the human being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8008"/>
          </w:tcPr>
          <w:p w14:paraId="068E1B52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8008"/>
          </w:tcPr>
          <w:p w14:paraId="14BACAC5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8008"/>
          </w:tcPr>
          <w:p w14:paraId="5D01A0F6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</w:tr>
      <w:tr w:rsidR="00036D62" w:rsidRPr="00D53507" w14:paraId="6F8CF76F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FC0107"/>
          </w:tcPr>
          <w:p w14:paraId="777E14DF" w14:textId="77777777" w:rsidR="00036D62" w:rsidRPr="00D53507" w:rsidRDefault="00036D62" w:rsidP="00247A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sz w:val="20"/>
                <w:szCs w:val="20"/>
                <w:lang w:val="en-US"/>
              </w:rPr>
              <w:t>Competence 5</w:t>
            </w:r>
          </w:p>
          <w:p w14:paraId="3AF39AD6" w14:textId="77777777" w:rsidR="00036D62" w:rsidRPr="00D53507" w:rsidRDefault="009538BA" w:rsidP="00247AB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color w:val="000000"/>
                <w:sz w:val="20"/>
                <w:szCs w:val="20"/>
                <w:lang w:val="en-US"/>
              </w:rPr>
              <w:t>Basic knowledge and understanding of human development, biography, education and psychology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C0107"/>
          </w:tcPr>
          <w:p w14:paraId="2E87C5E8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C0107"/>
          </w:tcPr>
          <w:p w14:paraId="29C017AB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C0107"/>
          </w:tcPr>
          <w:p w14:paraId="4958D26A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</w:tr>
      <w:tr w:rsidR="00036D62" w:rsidRPr="00D53507" w14:paraId="377D6F92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800080"/>
          </w:tcPr>
          <w:p w14:paraId="0DFD4FBE" w14:textId="77777777" w:rsidR="00036D62" w:rsidRPr="00D53507" w:rsidRDefault="00036D62" w:rsidP="00247AB4">
            <w:pPr>
              <w:rPr>
                <w:rFonts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color w:val="FFFFFF" w:themeColor="background1"/>
                <w:sz w:val="20"/>
                <w:szCs w:val="20"/>
                <w:lang w:val="en-US"/>
              </w:rPr>
              <w:t>Competence 6</w:t>
            </w:r>
          </w:p>
          <w:p w14:paraId="49E8ED96" w14:textId="77777777" w:rsidR="00036D62" w:rsidRPr="00D53507" w:rsidRDefault="009538BA" w:rsidP="00247AB4">
            <w:pPr>
              <w:rPr>
                <w:rFonts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color w:val="FFFFFF" w:themeColor="background1"/>
                <w:sz w:val="20"/>
                <w:szCs w:val="20"/>
                <w:lang w:val="en-US"/>
              </w:rPr>
              <w:t>Professionalizing therapeutic measures and procedures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0080"/>
          </w:tcPr>
          <w:p w14:paraId="07EF6ADD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0080"/>
          </w:tcPr>
          <w:p w14:paraId="06E34BD3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0080"/>
          </w:tcPr>
          <w:p w14:paraId="58E07F38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</w:tr>
      <w:tr w:rsidR="00036D62" w:rsidRPr="00D53507" w14:paraId="3702D3A4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3366FF"/>
          </w:tcPr>
          <w:p w14:paraId="622E00EA" w14:textId="77777777" w:rsidR="00036D62" w:rsidRPr="00D53507" w:rsidRDefault="00036D62" w:rsidP="00247AB4">
            <w:pPr>
              <w:rPr>
                <w:rFonts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color w:val="FFFFFF" w:themeColor="background1"/>
                <w:sz w:val="20"/>
                <w:szCs w:val="20"/>
                <w:lang w:val="en-US"/>
              </w:rPr>
              <w:t>Competence 7</w:t>
            </w:r>
          </w:p>
          <w:p w14:paraId="19E5F8C9" w14:textId="77777777" w:rsidR="00036D62" w:rsidRPr="00D53507" w:rsidRDefault="009538BA" w:rsidP="00247AB4">
            <w:pPr>
              <w:rPr>
                <w:rFonts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9538BA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Professional behaviour, conversation techniques, reflection and supervision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66FF"/>
          </w:tcPr>
          <w:p w14:paraId="26860073" w14:textId="77777777" w:rsidR="00036D62" w:rsidRPr="00D53507" w:rsidRDefault="00036D62" w:rsidP="00247AB4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366FF"/>
          </w:tcPr>
          <w:p w14:paraId="7DCC15EA" w14:textId="77777777" w:rsidR="00036D62" w:rsidRPr="00D53507" w:rsidRDefault="00036D62" w:rsidP="00247AB4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66FF"/>
          </w:tcPr>
          <w:p w14:paraId="19719F8E" w14:textId="77777777" w:rsidR="00036D62" w:rsidRPr="00D53507" w:rsidRDefault="00036D62" w:rsidP="00247AB4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</w:tr>
      <w:tr w:rsidR="00036D62" w:rsidRPr="007E5B49" w14:paraId="799DC0B9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0000FF"/>
          </w:tcPr>
          <w:p w14:paraId="027E183E" w14:textId="77777777" w:rsidR="00036D62" w:rsidRPr="009538BA" w:rsidRDefault="00036D62" w:rsidP="00247AB4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538BA">
              <w:rPr>
                <w:rFonts w:cstheme="minorHAnsi"/>
                <w:color w:val="FFFFFF" w:themeColor="background1"/>
                <w:sz w:val="20"/>
                <w:szCs w:val="20"/>
              </w:rPr>
              <w:t>Competence 8</w:t>
            </w:r>
          </w:p>
          <w:p w14:paraId="3A74B7F3" w14:textId="77777777" w:rsidR="00036D62" w:rsidRPr="009538BA" w:rsidRDefault="009538BA" w:rsidP="00247AB4">
            <w:pPr>
              <w:rPr>
                <w:rFonts w:cstheme="minorHAnsi"/>
                <w:color w:val="FFFFFF" w:themeColor="background1"/>
                <w:sz w:val="20"/>
                <w:szCs w:val="20"/>
                <w:lang w:val="de-DE"/>
              </w:rPr>
            </w:pPr>
            <w:r w:rsidRPr="009538BA">
              <w:rPr>
                <w:rFonts w:cstheme="minorHAnsi"/>
                <w:color w:val="FFFFFF" w:themeColor="background1"/>
                <w:sz w:val="20"/>
                <w:szCs w:val="20"/>
              </w:rPr>
              <w:t>Innovation and research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FF"/>
          </w:tcPr>
          <w:p w14:paraId="2AC1AC50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FF"/>
          </w:tcPr>
          <w:p w14:paraId="62FC4B08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FF"/>
          </w:tcPr>
          <w:p w14:paraId="03D7672C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</w:tr>
      <w:tr w:rsidR="00036D62" w:rsidRPr="00D53507" w14:paraId="6883664C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15ABB0"/>
          </w:tcPr>
          <w:p w14:paraId="33F76CD3" w14:textId="77777777" w:rsidR="00036D62" w:rsidRPr="00D53507" w:rsidRDefault="00036D62" w:rsidP="00247A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sz w:val="20"/>
                <w:szCs w:val="20"/>
                <w:lang w:val="en-US"/>
              </w:rPr>
              <w:t>Competence 9</w:t>
            </w:r>
          </w:p>
          <w:p w14:paraId="3616989E" w14:textId="77777777" w:rsidR="00036D62" w:rsidRPr="00D53507" w:rsidRDefault="009538BA" w:rsidP="00247A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507">
              <w:rPr>
                <w:rFonts w:cstheme="minorHAnsi"/>
                <w:sz w:val="20"/>
                <w:szCs w:val="20"/>
                <w:lang w:val="en-US"/>
              </w:rPr>
              <w:t>Personal development, life-long learning, further training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5ABB0"/>
          </w:tcPr>
          <w:p w14:paraId="1BE9C78F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5ABB0"/>
          </w:tcPr>
          <w:p w14:paraId="72996A79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5ABB0"/>
          </w:tcPr>
          <w:p w14:paraId="0296A6A3" w14:textId="77777777" w:rsidR="00036D62" w:rsidRPr="00D53507" w:rsidRDefault="00036D62" w:rsidP="00247AB4">
            <w:pPr>
              <w:rPr>
                <w:rFonts w:ascii="Calibri" w:hAnsi="Calibri"/>
                <w:lang w:val="en-US"/>
              </w:rPr>
            </w:pPr>
          </w:p>
        </w:tc>
      </w:tr>
      <w:tr w:rsidR="00036D62" w:rsidRPr="007E5B49" w14:paraId="525BDC96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20FFFF"/>
          </w:tcPr>
          <w:p w14:paraId="13F85C76" w14:textId="77777777" w:rsidR="00036D62" w:rsidRPr="009538BA" w:rsidRDefault="00036D62" w:rsidP="00247AB4">
            <w:pPr>
              <w:rPr>
                <w:rFonts w:cstheme="minorHAnsi"/>
                <w:sz w:val="20"/>
                <w:szCs w:val="20"/>
              </w:rPr>
            </w:pPr>
            <w:r w:rsidRPr="009538BA">
              <w:rPr>
                <w:rFonts w:cstheme="minorHAnsi"/>
                <w:sz w:val="20"/>
                <w:szCs w:val="20"/>
              </w:rPr>
              <w:t>Competence 10 – Rechtlicher Kontext der Berufsausübung</w:t>
            </w:r>
          </w:p>
          <w:p w14:paraId="39FFE619" w14:textId="77777777" w:rsidR="00036D62" w:rsidRPr="009538BA" w:rsidRDefault="00036D62" w:rsidP="009538B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8BA">
              <w:rPr>
                <w:rFonts w:cstheme="minorHAnsi"/>
                <w:sz w:val="20"/>
                <w:szCs w:val="20"/>
              </w:rPr>
              <w:t xml:space="preserve">a–d: </w:t>
            </w:r>
            <w:r w:rsidR="009538BA" w:rsidRPr="009538BA">
              <w:rPr>
                <w:rFonts w:cstheme="minorHAnsi"/>
                <w:sz w:val="20"/>
                <w:szCs w:val="20"/>
              </w:rPr>
              <w:t>professional status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0FFFF"/>
          </w:tcPr>
          <w:p w14:paraId="292B0EA5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0FFFF"/>
          </w:tcPr>
          <w:p w14:paraId="73DDA74E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0FFFF"/>
          </w:tcPr>
          <w:p w14:paraId="19685399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</w:tr>
      <w:tr w:rsidR="00036D62" w:rsidRPr="007E5B49" w14:paraId="69566C08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21FF06"/>
          </w:tcPr>
          <w:p w14:paraId="292A55B0" w14:textId="77777777" w:rsidR="00036D62" w:rsidRPr="009538BA" w:rsidRDefault="00036D62" w:rsidP="00247AB4">
            <w:pPr>
              <w:rPr>
                <w:rFonts w:cstheme="minorHAnsi"/>
                <w:sz w:val="20"/>
                <w:szCs w:val="20"/>
              </w:rPr>
            </w:pPr>
            <w:r w:rsidRPr="009538BA">
              <w:rPr>
                <w:rFonts w:cstheme="minorHAnsi"/>
                <w:sz w:val="20"/>
                <w:szCs w:val="20"/>
              </w:rPr>
              <w:t>Competence 10 – Rechtlicher Kontext der Berufsausübung</w:t>
            </w:r>
          </w:p>
          <w:p w14:paraId="582609B1" w14:textId="77777777" w:rsidR="00036D62" w:rsidRPr="009538BA" w:rsidRDefault="00036D62" w:rsidP="00247AB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538BA">
              <w:rPr>
                <w:rFonts w:cstheme="minorHAnsi"/>
                <w:sz w:val="20"/>
                <w:szCs w:val="20"/>
              </w:rPr>
              <w:t xml:space="preserve">e: </w:t>
            </w:r>
            <w:r w:rsidR="009538BA" w:rsidRPr="009538BA">
              <w:rPr>
                <w:rFonts w:cstheme="minorHAnsi"/>
                <w:sz w:val="20"/>
                <w:szCs w:val="20"/>
              </w:rPr>
              <w:t>professional ethics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1FF06"/>
          </w:tcPr>
          <w:p w14:paraId="464EB373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1FF06"/>
          </w:tcPr>
          <w:p w14:paraId="54472F0C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1FF06"/>
          </w:tcPr>
          <w:p w14:paraId="49E4CB41" w14:textId="77777777" w:rsidR="00036D62" w:rsidRPr="007E5B49" w:rsidRDefault="00036D62" w:rsidP="00247AB4">
            <w:pPr>
              <w:rPr>
                <w:rFonts w:ascii="Calibri" w:hAnsi="Calibri"/>
              </w:rPr>
            </w:pPr>
          </w:p>
        </w:tc>
      </w:tr>
      <w:tr w:rsidR="00036D62" w:rsidRPr="00E9311B" w14:paraId="6D1BE60E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108001"/>
          </w:tcPr>
          <w:p w14:paraId="337B4C91" w14:textId="77777777" w:rsidR="00036D62" w:rsidRPr="009538BA" w:rsidRDefault="00036D62" w:rsidP="00247AB4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538BA">
              <w:rPr>
                <w:rFonts w:cstheme="minorHAnsi"/>
                <w:color w:val="FFFFFF" w:themeColor="background1"/>
                <w:sz w:val="20"/>
                <w:szCs w:val="20"/>
              </w:rPr>
              <w:t>Competence 10 – Rechtlicher Kontext der Berufsausübung</w:t>
            </w:r>
          </w:p>
          <w:p w14:paraId="1C353277" w14:textId="77777777" w:rsidR="00036D62" w:rsidRPr="009538BA" w:rsidRDefault="00036D62" w:rsidP="009538BA">
            <w:pPr>
              <w:rPr>
                <w:rFonts w:cstheme="minorHAnsi"/>
                <w:color w:val="FFFFFF" w:themeColor="background1"/>
                <w:sz w:val="20"/>
                <w:szCs w:val="20"/>
                <w:lang w:val="de-DE"/>
              </w:rPr>
            </w:pPr>
            <w:r w:rsidRPr="009538B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f–o: </w:t>
            </w:r>
            <w:r w:rsidR="009538BA" w:rsidRPr="009538BA">
              <w:rPr>
                <w:rFonts w:cstheme="minorHAnsi"/>
                <w:color w:val="FFFFFF" w:themeColor="background1"/>
                <w:sz w:val="20"/>
                <w:szCs w:val="20"/>
              </w:rPr>
              <w:t>professional rights (national laws)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08001"/>
          </w:tcPr>
          <w:p w14:paraId="3FDDC643" w14:textId="77777777" w:rsidR="00036D62" w:rsidRPr="00E9311B" w:rsidRDefault="00036D62" w:rsidP="00247AB4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08001"/>
          </w:tcPr>
          <w:p w14:paraId="3A0BD9AC" w14:textId="77777777" w:rsidR="00036D62" w:rsidRPr="00E9311B" w:rsidRDefault="00036D62" w:rsidP="00247AB4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08001"/>
          </w:tcPr>
          <w:p w14:paraId="73AA7373" w14:textId="77777777" w:rsidR="00036D62" w:rsidRPr="00E9311B" w:rsidRDefault="00036D62" w:rsidP="00247AB4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036D62" w:rsidRPr="00E9311B" w14:paraId="13D15110" w14:textId="77777777" w:rsidTr="00247AB4">
        <w:tc>
          <w:tcPr>
            <w:tcW w:w="9747" w:type="dxa"/>
            <w:tcBorders>
              <w:bottom w:val="single" w:sz="4" w:space="0" w:color="auto"/>
            </w:tcBorders>
            <w:shd w:val="clear" w:color="auto" w:fill="800002"/>
          </w:tcPr>
          <w:p w14:paraId="62559AD9" w14:textId="77777777" w:rsidR="00036D62" w:rsidRPr="009538BA" w:rsidRDefault="00036D62" w:rsidP="00247AB4">
            <w:pPr>
              <w:rPr>
                <w:rFonts w:ascii="Calibri" w:hAnsi="Calibri"/>
                <w:color w:val="FFFFFF" w:themeColor="background1"/>
              </w:rPr>
            </w:pPr>
            <w:r w:rsidRPr="009538BA">
              <w:rPr>
                <w:rFonts w:ascii="Calibri" w:hAnsi="Calibri"/>
                <w:color w:val="FFFFFF" w:themeColor="background1"/>
              </w:rPr>
              <w:t xml:space="preserve">Hospitation, internship, year of recognition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0002"/>
          </w:tcPr>
          <w:p w14:paraId="0922691A" w14:textId="77777777" w:rsidR="00036D62" w:rsidRPr="00E9311B" w:rsidRDefault="00036D62" w:rsidP="00247AB4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0002"/>
          </w:tcPr>
          <w:p w14:paraId="0826BE00" w14:textId="77777777" w:rsidR="00036D62" w:rsidRPr="00E9311B" w:rsidRDefault="00036D62" w:rsidP="00247AB4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0002"/>
          </w:tcPr>
          <w:p w14:paraId="5153B847" w14:textId="77777777" w:rsidR="00036D62" w:rsidRPr="00E9311B" w:rsidRDefault="00036D62" w:rsidP="00247AB4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036D62" w:rsidRPr="0017077E" w14:paraId="06C942B1" w14:textId="77777777" w:rsidTr="00247AB4">
        <w:tc>
          <w:tcPr>
            <w:tcW w:w="9747" w:type="dxa"/>
            <w:shd w:val="clear" w:color="auto" w:fill="D0D1D4"/>
          </w:tcPr>
          <w:p w14:paraId="601FA169" w14:textId="77777777" w:rsidR="00036D62" w:rsidRPr="0017077E" w:rsidRDefault="00036D62" w:rsidP="00247A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1843" w:type="dxa"/>
            <w:shd w:val="clear" w:color="auto" w:fill="D0D1D4"/>
          </w:tcPr>
          <w:p w14:paraId="388027BD" w14:textId="77777777" w:rsidR="00036D62" w:rsidRPr="0017077E" w:rsidRDefault="00036D62" w:rsidP="00247AB4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0D1D4"/>
          </w:tcPr>
          <w:p w14:paraId="27815B66" w14:textId="77777777" w:rsidR="00036D62" w:rsidRPr="0017077E" w:rsidRDefault="00036D62" w:rsidP="00247AB4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shd w:val="clear" w:color="auto" w:fill="D0D1D4"/>
          </w:tcPr>
          <w:p w14:paraId="289C1473" w14:textId="77777777" w:rsidR="00036D62" w:rsidRPr="0017077E" w:rsidRDefault="00036D62" w:rsidP="00247AB4">
            <w:pPr>
              <w:rPr>
                <w:rFonts w:ascii="Calibri" w:hAnsi="Calibri"/>
                <w:b/>
              </w:rPr>
            </w:pPr>
          </w:p>
        </w:tc>
      </w:tr>
    </w:tbl>
    <w:p w14:paraId="72103BA4" w14:textId="77777777" w:rsidR="00036D62" w:rsidRPr="008F0BB6" w:rsidRDefault="00036D62" w:rsidP="00036D62">
      <w:pPr>
        <w:rPr>
          <w:rFonts w:ascii="Calibri" w:hAnsi="Calibri"/>
          <w:sz w:val="2"/>
        </w:rPr>
      </w:pPr>
    </w:p>
    <w:p w14:paraId="73CCFD62" w14:textId="77777777" w:rsidR="00036D62" w:rsidRDefault="00036D62"/>
    <w:sectPr w:rsidR="00036D62" w:rsidSect="00822C75">
      <w:headerReference w:type="default" r:id="rId9"/>
      <w:footerReference w:type="default" r:id="rId10"/>
      <w:pgSz w:w="16838" w:h="11906" w:orient="landscape"/>
      <w:pgMar w:top="1134" w:right="1134" w:bottom="425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84D3" w14:textId="77777777" w:rsidR="00271958" w:rsidRDefault="00271958">
      <w:pPr>
        <w:spacing w:after="0" w:line="240" w:lineRule="auto"/>
      </w:pPr>
      <w:r>
        <w:separator/>
      </w:r>
    </w:p>
  </w:endnote>
  <w:endnote w:type="continuationSeparator" w:id="0">
    <w:p w14:paraId="0BC1793C" w14:textId="77777777" w:rsidR="00271958" w:rsidRDefault="0027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20B07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4341" w14:textId="77777777" w:rsidR="00822C75" w:rsidRPr="00DF7770" w:rsidRDefault="009538BA" w:rsidP="00DF7770">
    <w:pPr>
      <w:widowControl w:val="0"/>
      <w:tabs>
        <w:tab w:val="left" w:pos="5529"/>
        <w:tab w:val="left" w:pos="8222"/>
        <w:tab w:val="right" w:pos="14175"/>
      </w:tabs>
      <w:autoSpaceDE w:val="0"/>
      <w:autoSpaceDN w:val="0"/>
      <w:adjustRightInd w:val="0"/>
      <w:spacing w:before="120" w:after="0" w:line="240" w:lineRule="auto"/>
      <w:rPr>
        <w:color w:val="7F7F7F" w:themeColor="text1" w:themeTint="80"/>
        <w:sz w:val="24"/>
        <w:szCs w:val="26"/>
      </w:rPr>
    </w:pPr>
    <w:r>
      <w:rPr>
        <w:color w:val="7F7F7F" w:themeColor="text1" w:themeTint="80"/>
        <w:sz w:val="24"/>
        <w:szCs w:val="26"/>
      </w:rPr>
      <w:tab/>
    </w:r>
    <w:r w:rsidRPr="008F0BB6">
      <w:rPr>
        <w:color w:val="7F7F7F" w:themeColor="text1" w:themeTint="80"/>
        <w:sz w:val="24"/>
        <w:szCs w:val="26"/>
      </w:rPr>
      <w:tab/>
    </w:r>
    <w:r>
      <w:rPr>
        <w:color w:val="7F7F7F" w:themeColor="text1" w:themeTint="80"/>
        <w:sz w:val="24"/>
        <w:szCs w:val="26"/>
      </w:rPr>
      <w:tab/>
    </w:r>
    <w:r w:rsidRPr="00DF7770">
      <w:rPr>
        <w:color w:val="7F7F7F" w:themeColor="text1" w:themeTint="80"/>
        <w:sz w:val="24"/>
        <w:szCs w:val="26"/>
      </w:rPr>
      <w:fldChar w:fldCharType="begin"/>
    </w:r>
    <w:r w:rsidRPr="00DF7770">
      <w:rPr>
        <w:color w:val="7F7F7F" w:themeColor="text1" w:themeTint="80"/>
        <w:sz w:val="24"/>
        <w:szCs w:val="26"/>
      </w:rPr>
      <w:instrText xml:space="preserve"> PAGE </w:instrText>
    </w:r>
    <w:r w:rsidRPr="00DF7770">
      <w:rPr>
        <w:color w:val="7F7F7F" w:themeColor="text1" w:themeTint="80"/>
        <w:sz w:val="24"/>
        <w:szCs w:val="26"/>
      </w:rPr>
      <w:fldChar w:fldCharType="separate"/>
    </w:r>
    <w:r>
      <w:rPr>
        <w:noProof/>
        <w:color w:val="7F7F7F" w:themeColor="text1" w:themeTint="80"/>
        <w:sz w:val="24"/>
        <w:szCs w:val="26"/>
      </w:rPr>
      <w:t>1</w:t>
    </w:r>
    <w:r w:rsidRPr="00DF7770">
      <w:rPr>
        <w:color w:val="7F7F7F" w:themeColor="text1" w:themeTint="80"/>
        <w:sz w:val="24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CCF6" w14:textId="77777777" w:rsidR="00271958" w:rsidRDefault="00271958">
      <w:pPr>
        <w:spacing w:after="0" w:line="240" w:lineRule="auto"/>
      </w:pPr>
      <w:r>
        <w:separator/>
      </w:r>
    </w:p>
  </w:footnote>
  <w:footnote w:type="continuationSeparator" w:id="0">
    <w:p w14:paraId="1EE4C3A0" w14:textId="77777777" w:rsidR="00271958" w:rsidRDefault="0027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44FB" w14:textId="77777777" w:rsidR="00822C75" w:rsidRPr="008F0BB6" w:rsidRDefault="009538BA" w:rsidP="008F0BB6">
    <w:pPr>
      <w:pStyle w:val="Kopfzeile"/>
      <w:tabs>
        <w:tab w:val="clear" w:pos="4536"/>
        <w:tab w:val="clear" w:pos="9072"/>
        <w:tab w:val="center" w:pos="86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62"/>
    <w:rsid w:val="00036D62"/>
    <w:rsid w:val="00271958"/>
    <w:rsid w:val="003F0367"/>
    <w:rsid w:val="00540090"/>
    <w:rsid w:val="009538BA"/>
    <w:rsid w:val="00D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06724"/>
  <w15:chartTrackingRefBased/>
  <w15:docId w15:val="{C552BE99-60DA-48F5-B359-4F7B83D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D62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6D62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D62"/>
    <w:rPr>
      <w:lang w:val="de-CH"/>
    </w:rPr>
  </w:style>
  <w:style w:type="paragraph" w:customStyle="1" w:styleId="KeinAbsatzformat">
    <w:name w:val="[Kein Absatzformat]"/>
    <w:rsid w:val="00036D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Titelchen">
    <w:name w:val="Titelchen"/>
    <w:uiPriority w:val="99"/>
    <w:rsid w:val="00036D62"/>
    <w:rPr>
      <w:rFonts w:ascii="SourceSansPro-Bold" w:hAnsi="SourceSansPro-Bold" w:cs="SourceSansPro-Bold"/>
      <w:b/>
      <w:bCs/>
      <w:color w:val="000002"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C00A2BBA4D840B9A0E51D6A07AACF" ma:contentTypeVersion="13" ma:contentTypeDescription="Ein neues Dokument erstellen." ma:contentTypeScope="" ma:versionID="c7de7e5e6dc41bb8e5d86abca09eb231">
  <xsd:schema xmlns:xsd="http://www.w3.org/2001/XMLSchema" xmlns:xs="http://www.w3.org/2001/XMLSchema" xmlns:p="http://schemas.microsoft.com/office/2006/metadata/properties" xmlns:ns2="d327e812-2d2d-409c-9f6a-5e79dd0b0980" xmlns:ns3="23e6fe15-5dfc-452d-9d2a-2aae2a3d50a9" targetNamespace="http://schemas.microsoft.com/office/2006/metadata/properties" ma:root="true" ma:fieldsID="a0a15a7abd71d21b607986c8100f71c9" ns2:_="" ns3:_="">
    <xsd:import namespace="d327e812-2d2d-409c-9f6a-5e79dd0b0980"/>
    <xsd:import namespace="23e6fe15-5dfc-452d-9d2a-2aae2a3d5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e812-2d2d-409c-9f6a-5e79dd0b0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fe15-5dfc-452d-9d2a-2aae2a3d5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A7CAB-44C5-4B66-8A02-428294D2C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1B1D1-39FE-4DB8-B31B-3F0F750D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e812-2d2d-409c-9f6a-5e79dd0b0980"/>
    <ds:schemaRef ds:uri="23e6fe15-5dfc-452d-9d2a-2aae2a3d5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B6A7C-BC60-4FD5-8F82-AFBC3EE1A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Lindau</dc:creator>
  <cp:keywords/>
  <dc:description/>
  <cp:lastModifiedBy>Karin Gaiser</cp:lastModifiedBy>
  <cp:revision>4</cp:revision>
  <dcterms:created xsi:type="dcterms:W3CDTF">2020-02-05T20:08:00Z</dcterms:created>
  <dcterms:modified xsi:type="dcterms:W3CDTF">2022-01-10T14:59:00Z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0x0101003D1C00A2BBA4D840B9A0E51D6A07AACF</vt:lpwstr>
  </property>
</Properties>
</file>